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A0" w:rsidRDefault="002C70A0">
      <w:pPr>
        <w:pStyle w:val="ConsPlusTitle"/>
        <w:jc w:val="center"/>
        <w:outlineLvl w:val="0"/>
      </w:pPr>
      <w:bookmarkStart w:id="0" w:name="_GoBack"/>
      <w:bookmarkEnd w:id="0"/>
      <w:r>
        <w:t>ПРАВИТЕЛЬСТВО КЕМЕРОВСКОЙ ОБЛАСТИ - КУЗБАССА</w:t>
      </w:r>
    </w:p>
    <w:p w:rsidR="002C70A0" w:rsidRDefault="002C70A0">
      <w:pPr>
        <w:pStyle w:val="ConsPlusTitle"/>
        <w:jc w:val="both"/>
      </w:pPr>
    </w:p>
    <w:p w:rsidR="002C70A0" w:rsidRDefault="002C70A0">
      <w:pPr>
        <w:pStyle w:val="ConsPlusTitle"/>
        <w:jc w:val="center"/>
      </w:pPr>
      <w:r>
        <w:t>ПОСТАНОВЛЕНИЕ</w:t>
      </w:r>
    </w:p>
    <w:p w:rsidR="002C70A0" w:rsidRDefault="002C70A0">
      <w:pPr>
        <w:pStyle w:val="ConsPlusTitle"/>
        <w:jc w:val="center"/>
      </w:pPr>
      <w:r>
        <w:t>от 14 августа 2020 г. N 493</w:t>
      </w:r>
    </w:p>
    <w:p w:rsidR="002C70A0" w:rsidRDefault="002C70A0">
      <w:pPr>
        <w:pStyle w:val="ConsPlusTitle"/>
        <w:jc w:val="both"/>
      </w:pPr>
    </w:p>
    <w:p w:rsidR="002C70A0" w:rsidRDefault="002C70A0">
      <w:pPr>
        <w:pStyle w:val="ConsPlusTitle"/>
        <w:jc w:val="center"/>
      </w:pPr>
      <w:r>
        <w:t>О СОЗДАНИИ ОБЛАСТНОЙ КОМИССИИ ПО КООРДИНАЦИИ ДЕЯТЕЛЬНОСТИ</w:t>
      </w:r>
    </w:p>
    <w:p w:rsidR="002C70A0" w:rsidRDefault="002C70A0">
      <w:pPr>
        <w:pStyle w:val="ConsPlusTitle"/>
        <w:jc w:val="center"/>
      </w:pPr>
      <w:r>
        <w:t>В СФЕРЕ ФОРМИРОВАНИЯ ДОСТУПНОЙ СРЕДЫ ЖИЗНЕДЕЯТЕЛЬНОСТИ</w:t>
      </w:r>
    </w:p>
    <w:p w:rsidR="002C70A0" w:rsidRDefault="002C70A0">
      <w:pPr>
        <w:pStyle w:val="ConsPlusTitle"/>
        <w:jc w:val="center"/>
      </w:pPr>
      <w:r>
        <w:t>ДЛЯ ИНВАЛИДОВ И ДРУГИХ МАЛОМОБИЛЬНЫХ ГРУПП НАСЕЛЕНИЯ</w:t>
      </w:r>
    </w:p>
    <w:p w:rsidR="002C70A0" w:rsidRDefault="002C70A0">
      <w:pPr>
        <w:pStyle w:val="ConsPlusTitle"/>
        <w:jc w:val="center"/>
      </w:pPr>
      <w:r>
        <w:t>В КУЗБАССЕ</w:t>
      </w:r>
    </w:p>
    <w:p w:rsidR="002C70A0" w:rsidRDefault="002C70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70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0A0" w:rsidRDefault="002C70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0A0" w:rsidRDefault="002C70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0A0" w:rsidRDefault="002C7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0A0" w:rsidRDefault="002C70A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Кемеровской области - Кузбасса</w:t>
            </w:r>
          </w:p>
          <w:p w:rsidR="002C70A0" w:rsidRDefault="002C70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4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 xml:space="preserve">, от 22.07.2022 </w:t>
            </w:r>
            <w:hyperlink r:id="rId5">
              <w:r>
                <w:rPr>
                  <w:color w:val="0000FF"/>
                </w:rPr>
                <w:t>N 485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0A0" w:rsidRDefault="002C70A0">
            <w:pPr>
              <w:pStyle w:val="ConsPlusNormal"/>
            </w:pPr>
          </w:p>
        </w:tc>
      </w:tr>
    </w:tbl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ind w:firstLine="540"/>
        <w:jc w:val="both"/>
      </w:pPr>
      <w:r>
        <w:t xml:space="preserve">В целях реализации государственной </w:t>
      </w:r>
      <w:hyperlink r:id="rId6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среда", утвержденной постановлением Правительства Российской Федерации от 29.03.2019 N 363,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17.06.2015 N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деятельности" и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населения, а также интеграции инвалидов в общество Правительство Кемеровской области - Кузбасса постановляет:</w:t>
      </w: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ind w:firstLine="540"/>
        <w:jc w:val="both"/>
      </w:pPr>
      <w:r>
        <w:t xml:space="preserve">1. Создать областную комиссию по координации деятельности в сфере формирования доступной среды жизнедеятельности для инвалидов и других маломобильных групп населения в Кузбассе и утвердить ее </w:t>
      </w:r>
      <w:hyperlink w:anchor="P44">
        <w:r>
          <w:rPr>
            <w:color w:val="0000FF"/>
          </w:rPr>
          <w:t>состав</w:t>
        </w:r>
      </w:hyperlink>
      <w:r>
        <w:t>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2C70A0" w:rsidRDefault="002C70A0">
      <w:pPr>
        <w:pStyle w:val="ConsPlusNormal"/>
        <w:spacing w:before="220"/>
        <w:ind w:firstLine="540"/>
        <w:jc w:val="both"/>
      </w:pPr>
      <w:hyperlink w:anchor="P126">
        <w:r>
          <w:rPr>
            <w:color w:val="0000FF"/>
          </w:rPr>
          <w:t>Положение</w:t>
        </w:r>
      </w:hyperlink>
      <w:r>
        <w:t xml:space="preserve"> об областной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 Кузбассе;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 xml:space="preserve">примерный </w:t>
      </w:r>
      <w:hyperlink w:anchor="P182">
        <w:r>
          <w:rPr>
            <w:color w:val="0000FF"/>
          </w:rPr>
          <w:t>перечень</w:t>
        </w:r>
      </w:hyperlink>
      <w:r>
        <w:t xml:space="preserve"> объектов, подлежащих обследованию в целях создания условий для беспрепятственного доступа инвалидов.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3. Рекомендовать главам муниципальных образований Кемеровской области - Кузбасса создать территориальные комиссии по координации деятельности в сфере формирования доступной среды жизнедеятельности для инвалидов и других маломобильных групп населения.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2C70A0" w:rsidRDefault="002C70A0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14.05.2013 N 200 "О создании областной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 Кемеровской области";</w:t>
      </w:r>
    </w:p>
    <w:p w:rsidR="002C70A0" w:rsidRDefault="002C70A0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 5</w:t>
        </w:r>
      </w:hyperlink>
      <w:r>
        <w:t xml:space="preserve"> постановления Коллегии Администрации Кемеровской области от 12.08.2014 N 320 "О внесении изменений в некоторые постановления Коллегии Администрации Кемеровской области";</w:t>
      </w:r>
    </w:p>
    <w:p w:rsidR="002C70A0" w:rsidRDefault="002C70A0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05.07.2016 N 273 "О внесении изменений в постановление Коллегии Администрации Кемеровской области от </w:t>
      </w:r>
      <w:r>
        <w:lastRenderedPageBreak/>
        <w:t>14.05.2003 N 200 "О создании областной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 Кемеровской области";</w:t>
      </w:r>
    </w:p>
    <w:p w:rsidR="002C70A0" w:rsidRDefault="002C70A0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пункт 1</w:t>
        </w:r>
      </w:hyperlink>
      <w:r>
        <w:t xml:space="preserve"> постановления Коллегии Администрации Кемеровской области от 22.10.2018 N 435 "О внесении изменений в некоторые постановления Коллегии Администрации Кемеровской области";</w:t>
      </w:r>
    </w:p>
    <w:p w:rsidR="002C70A0" w:rsidRDefault="002C70A0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Кемеровской области - Кузбасса от 29.08.2019 N 502 "О внесении изменений в постановление Коллегии Администрации Кемеровской области от 14.05.2003 N 200 "О создании областной комиссии по координации деятельности в сфере формирования доступной среды жизнедеятельности для инвалидов и других маломобильных групп населения в Кемеровской области".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5. Настоящее постановление подлежит опубликованию на сайте "Электронный бюллетень Правительства Кемеровской области - Кузбасса".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председателя Правительства Кемеровской области - Кузбасса (по вопросам социального развития) Воронину Е.А.</w:t>
      </w:r>
    </w:p>
    <w:p w:rsidR="002C70A0" w:rsidRDefault="002C70A0">
      <w:pPr>
        <w:pStyle w:val="ConsPlusNormal"/>
        <w:jc w:val="both"/>
      </w:pPr>
      <w:r>
        <w:t xml:space="preserve">(п. 6 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22.07.2022 N 485)</w:t>
      </w: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2C70A0" w:rsidRDefault="002C70A0">
      <w:pPr>
        <w:pStyle w:val="ConsPlusNormal"/>
        <w:jc w:val="right"/>
      </w:pPr>
      <w:r>
        <w:t>Кемеровской области - Кузбасса</w:t>
      </w:r>
    </w:p>
    <w:p w:rsidR="002C70A0" w:rsidRDefault="002C70A0">
      <w:pPr>
        <w:pStyle w:val="ConsPlusNormal"/>
        <w:jc w:val="right"/>
      </w:pPr>
      <w:r>
        <w:t>В.Н.ТЕЛЕГИН</w:t>
      </w: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jc w:val="right"/>
        <w:outlineLvl w:val="0"/>
      </w:pPr>
      <w:r>
        <w:t>Утвержден</w:t>
      </w:r>
    </w:p>
    <w:p w:rsidR="002C70A0" w:rsidRDefault="002C70A0">
      <w:pPr>
        <w:pStyle w:val="ConsPlusNormal"/>
        <w:jc w:val="right"/>
      </w:pPr>
      <w:r>
        <w:t>постановлением Правительства</w:t>
      </w:r>
    </w:p>
    <w:p w:rsidR="002C70A0" w:rsidRDefault="002C70A0">
      <w:pPr>
        <w:pStyle w:val="ConsPlusNormal"/>
        <w:jc w:val="right"/>
      </w:pPr>
      <w:r>
        <w:t>Кемеровской области - Кузбасса</w:t>
      </w:r>
    </w:p>
    <w:p w:rsidR="002C70A0" w:rsidRDefault="002C70A0">
      <w:pPr>
        <w:pStyle w:val="ConsPlusNormal"/>
        <w:jc w:val="right"/>
      </w:pPr>
      <w:r>
        <w:t>от 14 августа 2020 г. N 493</w:t>
      </w: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Title"/>
        <w:jc w:val="center"/>
      </w:pPr>
      <w:bookmarkStart w:id="1" w:name="P44"/>
      <w:bookmarkEnd w:id="1"/>
      <w:r>
        <w:t>СОСТАВ</w:t>
      </w:r>
    </w:p>
    <w:p w:rsidR="002C70A0" w:rsidRDefault="002C70A0">
      <w:pPr>
        <w:pStyle w:val="ConsPlusTitle"/>
        <w:jc w:val="center"/>
      </w:pPr>
      <w:r>
        <w:t>ОБЛАСТНОЙ КОМИССИИ ПО КООРДИНАЦИИ ДЕЯТЕЛЬНОСТИ</w:t>
      </w:r>
    </w:p>
    <w:p w:rsidR="002C70A0" w:rsidRDefault="002C70A0">
      <w:pPr>
        <w:pStyle w:val="ConsPlusTitle"/>
        <w:jc w:val="center"/>
      </w:pPr>
      <w:r>
        <w:t>В СФЕРЕ ФОРМИРОВАНИЯ ДОСТУПНОЙ СРЕДЫ ЖИЗНЕДЕЯТЕЛЬНОСТИ</w:t>
      </w:r>
    </w:p>
    <w:p w:rsidR="002C70A0" w:rsidRDefault="002C70A0">
      <w:pPr>
        <w:pStyle w:val="ConsPlusTitle"/>
        <w:jc w:val="center"/>
      </w:pPr>
      <w:r>
        <w:t>ДЛЯ ИНВАЛИДОВ И ДРУГИХ МАЛОМОБИЛЬНЫХ ГРУПП НАСЕЛЕНИЯ</w:t>
      </w:r>
    </w:p>
    <w:p w:rsidR="002C70A0" w:rsidRDefault="002C70A0">
      <w:pPr>
        <w:pStyle w:val="ConsPlusTitle"/>
        <w:jc w:val="center"/>
      </w:pPr>
      <w:r>
        <w:t>В КУЗБАССЕ</w:t>
      </w:r>
    </w:p>
    <w:p w:rsidR="002C70A0" w:rsidRDefault="002C70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70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0A0" w:rsidRDefault="002C70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0A0" w:rsidRDefault="002C70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0A0" w:rsidRDefault="002C7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0A0" w:rsidRDefault="002C70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2C70A0" w:rsidRDefault="002C70A0">
            <w:pPr>
              <w:pStyle w:val="ConsPlusNormal"/>
              <w:jc w:val="center"/>
            </w:pPr>
            <w:r>
              <w:rPr>
                <w:color w:val="392C69"/>
              </w:rPr>
              <w:t>от 22.07.2022 N 485)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0A0" w:rsidRDefault="002C70A0">
            <w:pPr>
              <w:pStyle w:val="ConsPlusNormal"/>
            </w:pPr>
          </w:p>
        </w:tc>
      </w:tr>
    </w:tbl>
    <w:p w:rsidR="002C70A0" w:rsidRDefault="002C70A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Воронина</w:t>
            </w:r>
          </w:p>
          <w:p w:rsidR="002C70A0" w:rsidRDefault="002C70A0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заместитель председателя Правительства Кемеровской области - Кузбасса (по вопросам социального развития) (председатель комиссии)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Федюнина</w:t>
            </w:r>
          </w:p>
          <w:p w:rsidR="002C70A0" w:rsidRDefault="002C70A0">
            <w:pPr>
              <w:pStyle w:val="ConsPlusNormal"/>
            </w:pPr>
            <w:r>
              <w:t>Елена Геннадьевна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министр социальной защиты населения Кузбасса (заместитель председателя комиссии)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Ларина</w:t>
            </w:r>
          </w:p>
          <w:p w:rsidR="002C70A0" w:rsidRDefault="002C70A0">
            <w:pPr>
              <w:pStyle w:val="ConsPlusNormal"/>
            </w:pPr>
            <w:r>
              <w:t>Людмила Васильевна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 xml:space="preserve">- начальник отдела организации реабилитации и интеграции инвалидов Министерства социальной защиты населения </w:t>
            </w:r>
            <w:r>
              <w:lastRenderedPageBreak/>
              <w:t>Кузбасса (секретарь комиссии)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proofErr w:type="spellStart"/>
            <w:r>
              <w:lastRenderedPageBreak/>
              <w:t>Боксгорн</w:t>
            </w:r>
            <w:proofErr w:type="spellEnd"/>
          </w:p>
          <w:p w:rsidR="002C70A0" w:rsidRDefault="002C70A0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заместитель министра физической культуры и спорта Кузбасса - начальник управления подготовки спортивного резерва и спорта высших достижений Министерства физической культуры и спорта Кузбасса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Ванеева</w:t>
            </w:r>
          </w:p>
          <w:p w:rsidR="002C70A0" w:rsidRDefault="002C70A0">
            <w:pPr>
              <w:pStyle w:val="ConsPlusNormal"/>
            </w:pPr>
            <w:r>
              <w:t>Оксана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заместитель директора по жилищному просвещению государственного бюджетного учреждения "Центр развития жилищно-коммунального и дорожного комплекса Кузбасса" (по согласованию)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Голубицкая</w:t>
            </w:r>
          </w:p>
          <w:p w:rsidR="002C70A0" w:rsidRDefault="002C70A0">
            <w:pPr>
              <w:pStyle w:val="ConsPlusNormal"/>
            </w:pPr>
            <w:r>
              <w:t>Любовь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заместитель министра образования Кузбасса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Гришин</w:t>
            </w:r>
          </w:p>
          <w:p w:rsidR="002C70A0" w:rsidRDefault="002C70A0">
            <w:pPr>
              <w:pStyle w:val="ConsPlusNormal"/>
            </w:pPr>
            <w:r>
              <w:t>Алексей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министр труда и занятости населения Кузбасса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Долгая</w:t>
            </w:r>
          </w:p>
          <w:p w:rsidR="002C70A0" w:rsidRDefault="002C70A0">
            <w:pPr>
              <w:pStyle w:val="ConsPlusNormal"/>
            </w:pPr>
            <w:r>
              <w:t>Елена Сергеевна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главный консультант отдела по улучшению жилищных условий граждан Министерства строительства Кузбасса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Захарчук</w:t>
            </w:r>
          </w:p>
          <w:p w:rsidR="002C70A0" w:rsidRDefault="002C70A0">
            <w:pPr>
              <w:pStyle w:val="ConsPlusNormal"/>
            </w:pPr>
            <w:r>
              <w:t>Алла Вячеславовна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председатель Кемеровской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Иващенко</w:t>
            </w:r>
          </w:p>
          <w:p w:rsidR="002C70A0" w:rsidRDefault="002C70A0">
            <w:pPr>
              <w:pStyle w:val="ConsPlusNormal"/>
            </w:pPr>
            <w:r>
              <w:t>Алексей Андреевич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председатель Кемеровского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proofErr w:type="spellStart"/>
            <w:r>
              <w:t>Капитанова</w:t>
            </w:r>
            <w:proofErr w:type="spellEnd"/>
          </w:p>
          <w:p w:rsidR="002C70A0" w:rsidRDefault="002C70A0">
            <w:pPr>
              <w:pStyle w:val="ConsPlusNormal"/>
            </w:pPr>
            <w:r>
              <w:t>Анна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начальник отдела территориально-земельных отношений Главного управления архитектуры и градостроительства Кузбасса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Каплина</w:t>
            </w:r>
          </w:p>
          <w:p w:rsidR="002C70A0" w:rsidRDefault="002C70A0">
            <w:pPr>
              <w:pStyle w:val="ConsPlusNormal"/>
            </w:pPr>
            <w:r>
              <w:t>Ксения Юрьевна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заместитель министра цифрового развития и связи Кузбасса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Крюкова</w:t>
            </w:r>
          </w:p>
          <w:p w:rsidR="002C70A0" w:rsidRDefault="002C70A0">
            <w:pPr>
              <w:pStyle w:val="ConsPlusNormal"/>
            </w:pPr>
            <w:r>
              <w:t>Ирина Анатольевна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председатель Кемеровской областной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Ларкина</w:t>
            </w:r>
          </w:p>
          <w:p w:rsidR="002C70A0" w:rsidRDefault="002C70A0">
            <w:pPr>
              <w:pStyle w:val="ConsPlusNormal"/>
            </w:pPr>
            <w:r>
              <w:t>Олеся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начальник управления потребительского рынка Министерства промышленности и торговли Кузбасса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Ломакина</w:t>
            </w:r>
          </w:p>
          <w:p w:rsidR="002C70A0" w:rsidRDefault="002C70A0">
            <w:pPr>
              <w:pStyle w:val="ConsPlusNormal"/>
            </w:pPr>
            <w:r>
              <w:t>Антонина Владимировна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главный редактор газеты "Инвалид" (по согласованию)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Новиков</w:t>
            </w:r>
          </w:p>
          <w:p w:rsidR="002C70A0" w:rsidRDefault="002C70A0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заместитель директора по развитию городской среды и дорожного хозяйства государственного бюджетного учреждения "Центр развития жилищно-коммунального и дорожного комплекса Кузбасса" (по согласованию)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Точилин</w:t>
            </w:r>
          </w:p>
          <w:p w:rsidR="002C70A0" w:rsidRDefault="002C70A0">
            <w:pPr>
              <w:pStyle w:val="ConsPlusNormal"/>
            </w:pPr>
            <w:r>
              <w:t>Денис Юрьевич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главный специалист отдела материально-технического снабжения Министерства здравоохранения Кузбасса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Федосеева</w:t>
            </w:r>
          </w:p>
          <w:p w:rsidR="002C70A0" w:rsidRDefault="002C70A0">
            <w:pPr>
              <w:pStyle w:val="ConsPlusNormal"/>
            </w:pPr>
            <w:r>
              <w:t>Елена Викторовна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главный консультант отдела автомобильного и городского электрического транспорта Министерства транспорта Кузбасса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lastRenderedPageBreak/>
              <w:t>Федотова</w:t>
            </w:r>
          </w:p>
          <w:p w:rsidR="002C70A0" w:rsidRDefault="002C70A0">
            <w:pPr>
              <w:pStyle w:val="ConsPlusNormal"/>
            </w:pPr>
            <w:r>
              <w:t xml:space="preserve">Вера </w:t>
            </w:r>
            <w:proofErr w:type="spellStart"/>
            <w:r>
              <w:t>Ильдаровна</w:t>
            </w:r>
            <w:proofErr w:type="spellEnd"/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заместитель начальника управления - начальник отдела правовой экспертизы правового управления Администрации Правительства Кузбасса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Юдин</w:t>
            </w:r>
          </w:p>
          <w:p w:rsidR="002C70A0" w:rsidRDefault="002C70A0">
            <w:pPr>
              <w:pStyle w:val="ConsPlusNormal"/>
            </w:pPr>
            <w:r>
              <w:t>Владимир Михайлович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генеральный директор государственного предприятия Кузбасса "</w:t>
            </w:r>
            <w:proofErr w:type="spellStart"/>
            <w:r>
              <w:t>Пассажиравтотранс</w:t>
            </w:r>
            <w:proofErr w:type="spellEnd"/>
            <w:r>
              <w:t>" (по согласованию)</w:t>
            </w:r>
          </w:p>
        </w:tc>
      </w:tr>
      <w:tr w:rsidR="002C70A0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Юдина</w:t>
            </w:r>
          </w:p>
          <w:p w:rsidR="002C70A0" w:rsidRDefault="002C70A0">
            <w:pPr>
              <w:pStyle w:val="ConsPlusNormal"/>
            </w:pPr>
            <w:r>
              <w:t>Анна Ивановна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2C70A0" w:rsidRDefault="002C70A0">
            <w:pPr>
              <w:pStyle w:val="ConsPlusNormal"/>
            </w:pPr>
            <w:r>
              <w:t>- министр культуры и национальной политики Кузбасса</w:t>
            </w:r>
          </w:p>
        </w:tc>
      </w:tr>
    </w:tbl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jc w:val="right"/>
        <w:outlineLvl w:val="0"/>
      </w:pPr>
      <w:r>
        <w:t>Утверждено</w:t>
      </w:r>
    </w:p>
    <w:p w:rsidR="002C70A0" w:rsidRDefault="002C70A0">
      <w:pPr>
        <w:pStyle w:val="ConsPlusNormal"/>
        <w:jc w:val="right"/>
      </w:pPr>
      <w:r>
        <w:t>постановлением Правительства</w:t>
      </w:r>
    </w:p>
    <w:p w:rsidR="002C70A0" w:rsidRDefault="002C70A0">
      <w:pPr>
        <w:pStyle w:val="ConsPlusNormal"/>
        <w:jc w:val="right"/>
      </w:pPr>
      <w:r>
        <w:t>Кемеровской области - Кузбасса</w:t>
      </w:r>
    </w:p>
    <w:p w:rsidR="002C70A0" w:rsidRDefault="002C70A0">
      <w:pPr>
        <w:pStyle w:val="ConsPlusNormal"/>
        <w:jc w:val="right"/>
      </w:pPr>
      <w:r>
        <w:t>от 14 августа 2020 г. N 493</w:t>
      </w: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Title"/>
        <w:jc w:val="center"/>
      </w:pPr>
      <w:bookmarkStart w:id="2" w:name="P126"/>
      <w:bookmarkEnd w:id="2"/>
      <w:r>
        <w:t>ПОЛОЖЕНИЕ</w:t>
      </w:r>
    </w:p>
    <w:p w:rsidR="002C70A0" w:rsidRDefault="002C70A0">
      <w:pPr>
        <w:pStyle w:val="ConsPlusTitle"/>
        <w:jc w:val="center"/>
      </w:pPr>
      <w:r>
        <w:t>ОБ ОБЛАСТНОЙ КОМИССИИ ПО КООРДИНАЦИИ ДЕЯТЕЛЬНОСТИ В СФЕРЕ</w:t>
      </w:r>
    </w:p>
    <w:p w:rsidR="002C70A0" w:rsidRDefault="002C70A0">
      <w:pPr>
        <w:pStyle w:val="ConsPlusTitle"/>
        <w:jc w:val="center"/>
      </w:pPr>
      <w:r>
        <w:t>ФОРМИРОВАНИЯ ДОСТУПНОЙ СРЕДЫ ЖИЗНЕДЕЯТЕЛЬНОСТИ ДЛЯ ИНВАЛИДОВ</w:t>
      </w:r>
    </w:p>
    <w:p w:rsidR="002C70A0" w:rsidRDefault="002C70A0">
      <w:pPr>
        <w:pStyle w:val="ConsPlusTitle"/>
        <w:jc w:val="center"/>
      </w:pPr>
      <w:r>
        <w:t>И ДРУГИХ МАЛОМОБИЛЬНЫХ ГРУПП НАСЕЛЕНИЯ В КУЗБАССЕ</w:t>
      </w:r>
    </w:p>
    <w:p w:rsidR="002C70A0" w:rsidRDefault="002C70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C70A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0A0" w:rsidRDefault="002C70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0A0" w:rsidRDefault="002C70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C70A0" w:rsidRDefault="002C70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70A0" w:rsidRDefault="002C70A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Кемеровской области - Кузбасса</w:t>
            </w:r>
          </w:p>
          <w:p w:rsidR="002C70A0" w:rsidRDefault="002C70A0">
            <w:pPr>
              <w:pStyle w:val="ConsPlusNormal"/>
              <w:jc w:val="center"/>
            </w:pPr>
            <w:r>
              <w:rPr>
                <w:color w:val="392C69"/>
              </w:rPr>
              <w:t>от 25.10.2021 N 642)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C70A0" w:rsidRDefault="002C70A0">
            <w:pPr>
              <w:pStyle w:val="ConsPlusNormal"/>
            </w:pPr>
          </w:p>
        </w:tc>
      </w:tr>
    </w:tbl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ind w:firstLine="540"/>
        <w:jc w:val="both"/>
      </w:pPr>
      <w:r>
        <w:t>1. Областная комиссия по координации деятельности в сфере формирования доступной среды жизнедеятельности для инвалидов и других маломобильных групп населения в Кузбассе (далее - комиссия) является коллегиальным совещательным органом, образованным в целях обеспечения взаимодействия органов государственной власти Кемеровской области - Кузбасса, органов местного самоуправления, общественных объединений, научных и других организаций при рассмотрении вопросов, связанных с формированием доступной среды для инвалидов и других маломобильных групп населения в Кузбассе.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6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Кемеровской области - Кузбасса, постановлениями и распоряжениями Губернатора Кемеровской области - Кузбасса, Правительства Кемеровской области - Кузбасса, а также настоящим Положением.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3. Основными задачами комиссии являются: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оценка состояния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реализация системных мер, направленных на обеспечение доступности приоритетных объектов и услуг в приоритетных сферах жизнедеятельности инвалидов и других маломобильных групп населения;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 xml:space="preserve">координация деятельности органов исполнительной власти Кемеровской области - Кузбасса в сфере формирования доступной среды жизнедеятельности для инвалидов и других </w:t>
      </w:r>
      <w:r>
        <w:lastRenderedPageBreak/>
        <w:t>маломобильных групп населения;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подготовка предложений и рекомендаций органам исполнительной власти Кемеровской области - Кузбасса по реализации на территории Кузбасса государственной политики и нормативных правовых документов в сфере формирования доступной среды жизнедеятельности, участие в подготовке проектов законов и иных нормативных правовых актов в соответствии с компетенцией комиссии;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разработка и внесение на рассмотрение Правительства Кемеровской области - Кузбасса и Губернатора Кемеровской области - Кузбасса предложений по приоритетам и комплексу мер в сфере формирования доступной среды жизнедеятельности для инвалидов и других маломобильных групп населения;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взаимодействие в установленном порядке в пределах своей компетенции с органами государственной власти Кемеровской области - Кузбасса, организациями и гражданами по вопросам, отнесенным к компетенции комиссии;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рассмотрение иных, в том числе сложных и проблемных, вопросов в сфере формирования доступной среды жизнедеятельности для инвалидов и других маломобильных групп населения.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4. Комиссия осуществляет деятельность по следующим направлениям: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анализ деятельности органов местного самоуправления и организаций независимо от организационно-правовых форм в сфере формирования доступной среды жизнедеятельности для инвалидов и других маломобильных групп населения;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анализ проектов программ и планов мероприятий по созданию условий для беспрепятственного доступа инвалидов к объектам социальной транспортной, инженерной, производственной инфраструктуры, средствам связи и информации, а также результатов выполнения программ и планов, утвержденных правовыми актами Правительства Кемеровской области - Кузбасса и органов исполнительной власти Кемеровской области - Кузбасса отраслевой компетенции;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сбор и анализ информации о выполнении мероприятий по обеспечению беспрепятственного доступа инвалидов к объектам социальной, инженерной и транспортной инфраструктуры;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разработка рекомендаций для органов исполнительной власти Кемеровской области - Кузбасса отраслевой компетенции, органов местного самоуправления по совершенствованию правовых актов и методических рекомендаций в сфере формирования доступной среды жизнедеятельности для инвалидов и других маломобильных групп населения, по развитию информационных систем, в том числе карт доступности объектов и услуг в Кузбассе;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организация экспертизы проектов правовых актов и методических материалов в сфере доступной среды жизнедеятельности для инвалидов и других маломобильных групп населения;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разработка предложений по принятию мер воздействия на нарушителей законодательства в части обеспечения беспрепятственного доступа инвалидов к объектам социальной инфраструктуры, средствам информации и связи;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взаимодействие в установленном порядке с территориальными органами федеральных органов исполнительной власти, органами исполнительной власти Кемеровской области - Кузбасса, органами местного самоуправления, общественными организациями, иными заинтересованными организациями при решении вопросов, относящихся к компетенции комиссии;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 xml:space="preserve">межрегиональное и международное сотрудничество в сфере формирования доступной среды жизнедеятельности для инвалидов и других маломобильных групп населения в пределах </w:t>
      </w:r>
      <w:r>
        <w:lastRenderedPageBreak/>
        <w:t>компетенции комиссии.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5. Комиссия для решения возложенных на нее задач имеет право: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запрашивать от органов исполнительной власти Кемеровской области - Кузбасса, органов местного самоуправления и организаций независимо от организационно-правовых форм информацию по вопросам, относящимся к компетенции комиссии;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заслушивать на своих заседаниях должностных лиц органов исполнительной власти Кемеровской области - Кузбасса, органов местного самоуправления, представителей заинтересованных организаций по вопросам, отнесенным к компетенции комиссии;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создавать при необходимости временные комиссии, экспертные и рабочие группы по вопросам, относящимся к компетенции комиссии;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оказывать информационно-методическую помощь общественным организациям инвалидов, иным заинтересованным организациям по вопросам, связанным с формированием доступной среды жизнедеятельности для инвалидов и других маломобильных групп населения;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рассматривать на заседаниях комиссии обращения органов исполнительной власти Кемеровской области - Кузбасса, граждан и юридических лиц, принимать решения в пределах компетенции комиссии;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рассматривать на своих заседаниях вопросы организации деятельности и взаимодействия органов исполнительной власти Кемеровской области - Кузбасса, органов местного самоуправления и иных организаций по вопросам, относящимся к компетенции комиссии;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участвовать в подготовке и работе совещаний, семинаров, конференций, выставок и иных форумов по проблемам формирования доступной среды жизнедеятельности для инвалидов и других маломобильных групп населения.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6. В состав комиссии входят председатель комиссии, заместитель председателя комиссии, секретарь и члены комиссии.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Председателем комиссии является заместитель председателя Правительства Кемеровской области - Кузбасса (по вопросам социального развития).</w:t>
      </w:r>
    </w:p>
    <w:p w:rsidR="002C70A0" w:rsidRDefault="002C70A0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Кемеровской области - Кузбасса от 25.10.2021 N 642)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7. Комиссия в соответствии с возложенными на нее задачами может создавать из числа своих членов, а также из числа представителей общественных объединений, научных и других организаций, не входящих в состав комиссии, постоянные и временные рабочие группы для проведения аналитических и экспертных работ.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Руководство деятельностью таких групп осуществляют члены комиссии.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8. Подготовку и организацию заседаний комиссии, а также решение текущих вопросов деятельности комиссии осуществляет Министерство социальной защиты населения Кузбасса.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9. Заседания комиссии проводятся не реже одного раза в полугодие. По решению председателя комиссии может быть проведено внеочередное заседание, а также заочное. При наличии технической возможности члены комиссии вправе принять участие в заседании комиссии, проводимом в очной форме, в дистанционном режиме с использованием телекоммуникационных технологий (видеоконференция).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Заседание комиссии ведет председатель комиссии или его заместитель либо по поручению председателя комиссии один из членов комиссии.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lastRenderedPageBreak/>
        <w:t>Заседание комиссии считается правомочным, если на нем присутствует не менее половины членов совета.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Решения комиссии принимаются большинством голосов присутствующих на заседании ее членов и оформляются протоколом, который подписывает председатель комиссии либо лицо, председательствующее на заседании комиссии.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10. Решения комиссии направляются в органы исполнительной власти Кемеровской области - Кузбасса, органы местного самоуправления и заинтересованным лицам.</w:t>
      </w: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jc w:val="right"/>
        <w:outlineLvl w:val="0"/>
      </w:pPr>
      <w:r>
        <w:t>Утвержден</w:t>
      </w:r>
    </w:p>
    <w:p w:rsidR="002C70A0" w:rsidRDefault="002C70A0">
      <w:pPr>
        <w:pStyle w:val="ConsPlusNormal"/>
        <w:jc w:val="right"/>
      </w:pPr>
      <w:r>
        <w:t>постановлением Правительства</w:t>
      </w:r>
    </w:p>
    <w:p w:rsidR="002C70A0" w:rsidRDefault="002C70A0">
      <w:pPr>
        <w:pStyle w:val="ConsPlusNormal"/>
        <w:jc w:val="right"/>
      </w:pPr>
      <w:r>
        <w:t>Кемеровской области - Кузбасса</w:t>
      </w:r>
    </w:p>
    <w:p w:rsidR="002C70A0" w:rsidRDefault="002C70A0">
      <w:pPr>
        <w:pStyle w:val="ConsPlusNormal"/>
        <w:jc w:val="right"/>
      </w:pPr>
      <w:r>
        <w:t>от 14 августа 2020 г. N 493</w:t>
      </w: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Title"/>
        <w:jc w:val="center"/>
      </w:pPr>
      <w:bookmarkStart w:id="3" w:name="P182"/>
      <w:bookmarkEnd w:id="3"/>
      <w:r>
        <w:t>ПРИМЕРНЫЙ ПЕРЕЧЕНЬ</w:t>
      </w:r>
    </w:p>
    <w:p w:rsidR="002C70A0" w:rsidRDefault="002C70A0">
      <w:pPr>
        <w:pStyle w:val="ConsPlusTitle"/>
        <w:jc w:val="center"/>
      </w:pPr>
      <w:r>
        <w:t>ОБЪЕКТОВ, ПОДЛЕЖАЩИХ ОБСЛЕДОВАНИЮ В ЦЕЛЯХ СОЗДАНИЯ УСЛОВИЙ</w:t>
      </w:r>
    </w:p>
    <w:p w:rsidR="002C70A0" w:rsidRDefault="002C70A0">
      <w:pPr>
        <w:pStyle w:val="ConsPlusTitle"/>
        <w:jc w:val="center"/>
      </w:pPr>
      <w:r>
        <w:t>ДЛЯ БЕСПРЕПЯТСТВЕННОГО ДОСТУПА ИНВАЛИДОВ</w:t>
      </w: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ind w:firstLine="540"/>
        <w:jc w:val="both"/>
      </w:pPr>
      <w:r>
        <w:t>1. Администрации муниципальных образований.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2. Железнодорожные вокзалы.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3. Автовокзалы.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4. Отделения Пенсионного фонда Российской Федерации.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5. Предприятия жилищно-коммунального хозяйства.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6. Учреждения социальной защиты населения.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7. Центры занятости населения.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8. Лечебно-профилактические учреждения (в том числе детские).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9. Аптеки.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10. Дома культуры (районные, сельские).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11. Библиотеки.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12. Кинотеатры.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13. Спортивные учреждения.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14. Школы.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15. Детские сады.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16. Сберегательные кассы (отделения банков).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17. Филиалы Управления Федеральной налоговой службы по Кемеровской области.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lastRenderedPageBreak/>
        <w:t>18. Парикмахерские.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19. Магазины.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20. Почтовые отделения.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21. Общественные организации инвалидов.</w:t>
      </w:r>
    </w:p>
    <w:p w:rsidR="002C70A0" w:rsidRDefault="002C70A0">
      <w:pPr>
        <w:pStyle w:val="ConsPlusNormal"/>
        <w:spacing w:before="220"/>
        <w:ind w:firstLine="540"/>
        <w:jc w:val="both"/>
      </w:pPr>
      <w:r>
        <w:t>22. Иные объекты социального и иного назначения.</w:t>
      </w: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jc w:val="both"/>
      </w:pPr>
    </w:p>
    <w:p w:rsidR="002C70A0" w:rsidRDefault="002C70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418" w:rsidRDefault="00166418"/>
    <w:sectPr w:rsidR="00166418" w:rsidSect="00E9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A0"/>
    <w:rsid w:val="00000F5D"/>
    <w:rsid w:val="00016747"/>
    <w:rsid w:val="00041EB4"/>
    <w:rsid w:val="000F5B3B"/>
    <w:rsid w:val="001156FB"/>
    <w:rsid w:val="00137155"/>
    <w:rsid w:val="00165B18"/>
    <w:rsid w:val="00165DAD"/>
    <w:rsid w:val="00166418"/>
    <w:rsid w:val="001861A3"/>
    <w:rsid w:val="00186EFE"/>
    <w:rsid w:val="001C6ACF"/>
    <w:rsid w:val="00211338"/>
    <w:rsid w:val="002271DB"/>
    <w:rsid w:val="00242C79"/>
    <w:rsid w:val="002455E8"/>
    <w:rsid w:val="0028007D"/>
    <w:rsid w:val="0028167B"/>
    <w:rsid w:val="002C69A8"/>
    <w:rsid w:val="002C70A0"/>
    <w:rsid w:val="002D3944"/>
    <w:rsid w:val="00315C4C"/>
    <w:rsid w:val="00333AF9"/>
    <w:rsid w:val="00355A30"/>
    <w:rsid w:val="00355E55"/>
    <w:rsid w:val="003F0C70"/>
    <w:rsid w:val="00464E4C"/>
    <w:rsid w:val="00464F55"/>
    <w:rsid w:val="004C131A"/>
    <w:rsid w:val="00511161"/>
    <w:rsid w:val="00587EC5"/>
    <w:rsid w:val="00591BC0"/>
    <w:rsid w:val="00594765"/>
    <w:rsid w:val="005B68F0"/>
    <w:rsid w:val="005D170D"/>
    <w:rsid w:val="005D3033"/>
    <w:rsid w:val="005F613B"/>
    <w:rsid w:val="006549FE"/>
    <w:rsid w:val="00664524"/>
    <w:rsid w:val="0067068A"/>
    <w:rsid w:val="00670DD3"/>
    <w:rsid w:val="006B2AAF"/>
    <w:rsid w:val="006D7E3A"/>
    <w:rsid w:val="00705F3B"/>
    <w:rsid w:val="00777669"/>
    <w:rsid w:val="007825E3"/>
    <w:rsid w:val="007D5BCF"/>
    <w:rsid w:val="00840219"/>
    <w:rsid w:val="0087311D"/>
    <w:rsid w:val="008B5144"/>
    <w:rsid w:val="008B7735"/>
    <w:rsid w:val="008E3CCC"/>
    <w:rsid w:val="008F13E1"/>
    <w:rsid w:val="009112BE"/>
    <w:rsid w:val="00942F8E"/>
    <w:rsid w:val="00956CF3"/>
    <w:rsid w:val="00980B12"/>
    <w:rsid w:val="00980EEB"/>
    <w:rsid w:val="009958CD"/>
    <w:rsid w:val="009B0595"/>
    <w:rsid w:val="009D0EC3"/>
    <w:rsid w:val="00A6636D"/>
    <w:rsid w:val="00AA33F4"/>
    <w:rsid w:val="00AC08E5"/>
    <w:rsid w:val="00B403C5"/>
    <w:rsid w:val="00B549B5"/>
    <w:rsid w:val="00BD66DE"/>
    <w:rsid w:val="00C1439E"/>
    <w:rsid w:val="00C32464"/>
    <w:rsid w:val="00CB79CF"/>
    <w:rsid w:val="00D15CE8"/>
    <w:rsid w:val="00D2697D"/>
    <w:rsid w:val="00D3058A"/>
    <w:rsid w:val="00D313A3"/>
    <w:rsid w:val="00DD18CC"/>
    <w:rsid w:val="00E2089F"/>
    <w:rsid w:val="00E6691F"/>
    <w:rsid w:val="00FB562A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C08F6-2DE6-4A28-9A00-11A9B3CB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0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C70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C70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6DB0BF9A4BFD2B31B2EF0BAA1A01CED4EFAA4481DC24FE9588B353ABE78255F05AF4EDB514D8DDD23AE3446B8CC87l2aDG" TargetMode="External"/><Relationship Id="rId13" Type="http://schemas.openxmlformats.org/officeDocument/2006/relationships/hyperlink" Target="consultantplus://offline/ref=73A6DB0BF9A4BFD2B31B2EF0BAA1A01CED4EFAA44016CC49EF50D63F32E77427580AF04BDC404D8DDD3DAE3058B198D46A9FA14DF1F7386F3CBE1E86l0aA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A6DB0BF9A4BFD2B31B30FDACCDFC19EA44A6AC4714C01AB307D0686DB772720A4AAE129E045E8CD823AC315AlBa9G" TargetMode="External"/><Relationship Id="rId12" Type="http://schemas.openxmlformats.org/officeDocument/2006/relationships/hyperlink" Target="consultantplus://offline/ref=73A6DB0BF9A4BFD2B31B2EF0BAA1A01CED4EFAA4481DC344EA588B353ABE78255F05AF4EDB514D8DDD23AE3446B8CC87l2aDG" TargetMode="External"/><Relationship Id="rId17" Type="http://schemas.openxmlformats.org/officeDocument/2006/relationships/hyperlink" Target="consultantplus://offline/ref=73A6DB0BF9A4BFD2B31B2EF0BAA1A01CED4EFAA44016CB4EE755D63F32E77427580AF04BDC404D8DDD3DAE3151B198D46A9FA14DF1F7386F3CBE1E86l0a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A6DB0BF9A4BFD2B31B30FDACCDFC19EB4DA3AC4A429718E252DE6D65E728620E03FA1F81044592DF3DACl3a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6DB0BF9A4BFD2B31B30FDACCDFC19ED46A5A84415C01AB307D0686DB77272184AF61E9F04408ED836FA601CEFC1842ED4AC49EFEB3868l2a1G" TargetMode="External"/><Relationship Id="rId11" Type="http://schemas.openxmlformats.org/officeDocument/2006/relationships/hyperlink" Target="consultantplus://offline/ref=73A6DB0BF9A4BFD2B31B2EF0BAA1A01CED4EFAA44014C34FE75BD63F32E77427580AF04BDC404D8DDD3DAE315DB198D46A9FA14DF1F7386F3CBE1E86l0aAG" TargetMode="External"/><Relationship Id="rId5" Type="http://schemas.openxmlformats.org/officeDocument/2006/relationships/hyperlink" Target="consultantplus://offline/ref=73A6DB0BF9A4BFD2B31B2EF0BAA1A01CED4EFAA44016CC49EF50D63F32E77427580AF04BDC404D8DDD3DAE3151B198D46A9FA14DF1F7386F3CBE1E86l0aAG" TargetMode="External"/><Relationship Id="rId15" Type="http://schemas.openxmlformats.org/officeDocument/2006/relationships/hyperlink" Target="consultantplus://offline/ref=73A6DB0BF9A4BFD2B31B2EF0BAA1A01CED4EFAA44016CB4EE755D63F32E77427580AF04BDC404D8DDD3DAE3151B198D46A9FA14DF1F7386F3CBE1E86l0aAG" TargetMode="External"/><Relationship Id="rId10" Type="http://schemas.openxmlformats.org/officeDocument/2006/relationships/hyperlink" Target="consultantplus://offline/ref=73A6DB0BF9A4BFD2B31B2EF0BAA1A01CED4EFAA44617CD48EF588B353ABE78255F05AF4EDB514D8DDD23AE3446B8CC87l2aDG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73A6DB0BF9A4BFD2B31B2EF0BAA1A01CED4EFAA44016CB4EE755D63F32E77427580AF04BDC404D8DDD3DAE315DB198D46A9FA14DF1F7386F3CBE1E86l0aAG" TargetMode="External"/><Relationship Id="rId9" Type="http://schemas.openxmlformats.org/officeDocument/2006/relationships/hyperlink" Target="consultantplus://offline/ref=73A6DB0BF9A4BFD2B31B2EF0BAA1A01CED4EFAA44014C34FE756D63F32E77427580AF04BDC404D8DDD3DAE3250B198D46A9FA14DF1F7386F3CBE1E86l0aAG" TargetMode="External"/><Relationship Id="rId14" Type="http://schemas.openxmlformats.org/officeDocument/2006/relationships/hyperlink" Target="consultantplus://offline/ref=73A6DB0BF9A4BFD2B31B2EF0BAA1A01CED4EFAA44016CC49EF50D63F32E77427580AF04BDC404D8DDD3DAE305AB198D46A9FA14DF1F7386F3CBE1E86l0a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В.</dc:creator>
  <cp:keywords/>
  <dc:description/>
  <cp:lastModifiedBy>Лебедева Елена В.</cp:lastModifiedBy>
  <cp:revision>1</cp:revision>
  <dcterms:created xsi:type="dcterms:W3CDTF">2023-05-10T06:26:00Z</dcterms:created>
  <dcterms:modified xsi:type="dcterms:W3CDTF">2023-05-10T06:26:00Z</dcterms:modified>
</cp:coreProperties>
</file>